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E5AD6" w14:textId="68C8DEA4" w:rsidR="00BC3240" w:rsidRDefault="00BC3240" w:rsidP="00C81E1B">
      <w:pPr>
        <w:framePr w:h="965" w:wrap="notBeside" w:vAnchor="text" w:hAnchor="text" w:xAlign="center" w:y="1"/>
        <w:jc w:val="center"/>
        <w:rPr>
          <w:sz w:val="2"/>
          <w:szCs w:val="2"/>
        </w:rPr>
      </w:pPr>
    </w:p>
    <w:p w14:paraId="0BCF9E69" w14:textId="7D122D6A" w:rsidR="00BC3240" w:rsidRDefault="00C81E1B" w:rsidP="00C81E1B">
      <w:pPr>
        <w:rPr>
          <w:sz w:val="2"/>
          <w:szCs w:val="2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3725CE5" wp14:editId="1C21A508">
            <wp:simplePos x="0" y="0"/>
            <wp:positionH relativeFrom="page">
              <wp:posOffset>3691890</wp:posOffset>
            </wp:positionH>
            <wp:positionV relativeFrom="page">
              <wp:posOffset>398780</wp:posOffset>
            </wp:positionV>
            <wp:extent cx="427355" cy="647700"/>
            <wp:effectExtent l="0" t="0" r="0" b="0"/>
            <wp:wrapNone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3" t="2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D5727" w14:textId="77777777" w:rsidR="007261B3" w:rsidRDefault="003B2E9B" w:rsidP="00C81E1B">
      <w:pPr>
        <w:pStyle w:val="20"/>
        <w:keepNext/>
        <w:keepLines/>
        <w:shd w:val="clear" w:color="auto" w:fill="auto"/>
        <w:spacing w:before="0" w:line="240" w:lineRule="auto"/>
        <w:ind w:firstLine="0"/>
      </w:pPr>
      <w:bookmarkStart w:id="0" w:name="bookmark0"/>
      <w:r>
        <w:t>МІНІСТЕРСТВО ОСВІТИ І НАУКИ УКРАЇНИ</w:t>
      </w:r>
    </w:p>
    <w:p w14:paraId="36FCCD61" w14:textId="69D52DFC" w:rsidR="00BC3240" w:rsidRDefault="003B2E9B" w:rsidP="00C81E1B">
      <w:pPr>
        <w:pStyle w:val="20"/>
        <w:keepNext/>
        <w:keepLines/>
        <w:shd w:val="clear" w:color="auto" w:fill="auto"/>
        <w:spacing w:before="0" w:line="240" w:lineRule="auto"/>
        <w:ind w:firstLine="0"/>
      </w:pPr>
      <w:r>
        <w:t>ОЛЕКСАНДРІЙСЬКИЙ ПОЛІТЕХНІЧНИЙ ФАХОВИЙ КОЛЕДЖ</w:t>
      </w:r>
      <w:bookmarkEnd w:id="0"/>
    </w:p>
    <w:p w14:paraId="1B5FD4A9" w14:textId="77777777" w:rsidR="00BC3240" w:rsidRDefault="003B2E9B" w:rsidP="00C81E1B">
      <w:pPr>
        <w:pStyle w:val="20"/>
        <w:keepNext/>
        <w:keepLines/>
        <w:shd w:val="clear" w:color="auto" w:fill="auto"/>
        <w:spacing w:before="0" w:line="240" w:lineRule="auto"/>
        <w:ind w:firstLine="0"/>
      </w:pPr>
      <w:bookmarkStart w:id="1" w:name="bookmark1"/>
      <w:r>
        <w:t>(ОПФК)</w:t>
      </w:r>
      <w:bookmarkEnd w:id="1"/>
    </w:p>
    <w:p w14:paraId="466E29BE" w14:textId="2CC0EE7A" w:rsidR="00BC3240" w:rsidRDefault="003B2E9B" w:rsidP="00C81E1B">
      <w:pPr>
        <w:ind w:left="5664"/>
        <w:rPr>
          <w:rFonts w:ascii="Times New Roman" w:hAnsi="Times New Roman" w:cs="Times New Roman"/>
          <w:sz w:val="28"/>
          <w:szCs w:val="28"/>
        </w:rPr>
      </w:pPr>
      <w:r w:rsidRPr="008D2E39">
        <w:rPr>
          <w:rFonts w:ascii="Times New Roman" w:hAnsi="Times New Roman" w:cs="Times New Roman"/>
          <w:sz w:val="28"/>
          <w:szCs w:val="28"/>
        </w:rPr>
        <w:t>Уведено в дію</w:t>
      </w:r>
      <w:r w:rsidR="008D2E39" w:rsidRPr="008D2E39">
        <w:rPr>
          <w:rFonts w:ascii="Times New Roman" w:hAnsi="Times New Roman" w:cs="Times New Roman"/>
          <w:sz w:val="28"/>
          <w:szCs w:val="28"/>
        </w:rPr>
        <w:br/>
      </w:r>
      <w:r w:rsidRPr="008D2E39">
        <w:rPr>
          <w:rFonts w:ascii="Times New Roman" w:hAnsi="Times New Roman" w:cs="Times New Roman"/>
          <w:sz w:val="28"/>
          <w:szCs w:val="28"/>
        </w:rPr>
        <w:t>наказом директора</w:t>
      </w:r>
      <w:r w:rsidR="008D2E39" w:rsidRPr="008D2E39">
        <w:rPr>
          <w:rFonts w:ascii="Times New Roman" w:hAnsi="Times New Roman" w:cs="Times New Roman"/>
          <w:sz w:val="28"/>
          <w:szCs w:val="28"/>
        </w:rPr>
        <w:br/>
      </w:r>
      <w:r w:rsidRPr="008D2E39">
        <w:rPr>
          <w:rFonts w:ascii="Times New Roman" w:hAnsi="Times New Roman" w:cs="Times New Roman"/>
          <w:sz w:val="28"/>
          <w:szCs w:val="28"/>
        </w:rPr>
        <w:t>№</w:t>
      </w:r>
      <w:r w:rsidR="008D2E39" w:rsidRPr="008D2E39">
        <w:rPr>
          <w:rFonts w:ascii="Times New Roman" w:hAnsi="Times New Roman" w:cs="Times New Roman"/>
          <w:sz w:val="28"/>
          <w:szCs w:val="28"/>
        </w:rPr>
        <w:t>26</w:t>
      </w:r>
      <w:r w:rsidRPr="008D2E39">
        <w:rPr>
          <w:rFonts w:ascii="Times New Roman" w:hAnsi="Times New Roman" w:cs="Times New Roman"/>
          <w:sz w:val="28"/>
          <w:szCs w:val="28"/>
        </w:rPr>
        <w:t xml:space="preserve"> від </w:t>
      </w:r>
      <w:r w:rsidRPr="008D2E39">
        <w:rPr>
          <w:rFonts w:ascii="Times New Roman" w:hAnsi="Times New Roman" w:cs="Times New Roman"/>
          <w:sz w:val="28"/>
          <w:szCs w:val="28"/>
        </w:rPr>
        <w:t>0</w:t>
      </w:r>
      <w:r w:rsidR="008D2E39" w:rsidRPr="008D2E39">
        <w:rPr>
          <w:rFonts w:ascii="Times New Roman" w:hAnsi="Times New Roman" w:cs="Times New Roman"/>
          <w:sz w:val="28"/>
          <w:szCs w:val="28"/>
        </w:rPr>
        <w:t>1</w:t>
      </w:r>
      <w:r w:rsidRPr="008D2E39">
        <w:rPr>
          <w:rFonts w:ascii="Times New Roman" w:hAnsi="Times New Roman" w:cs="Times New Roman"/>
          <w:sz w:val="28"/>
          <w:szCs w:val="28"/>
        </w:rPr>
        <w:t>.0</w:t>
      </w:r>
      <w:r w:rsidR="008D2E39" w:rsidRPr="008D2E39">
        <w:rPr>
          <w:rFonts w:ascii="Times New Roman" w:hAnsi="Times New Roman" w:cs="Times New Roman"/>
          <w:sz w:val="28"/>
          <w:szCs w:val="28"/>
        </w:rPr>
        <w:t>9</w:t>
      </w:r>
      <w:r w:rsidRPr="008D2E39">
        <w:rPr>
          <w:rFonts w:ascii="Times New Roman" w:hAnsi="Times New Roman" w:cs="Times New Roman"/>
          <w:sz w:val="28"/>
          <w:szCs w:val="28"/>
        </w:rPr>
        <w:t xml:space="preserve"> </w:t>
      </w:r>
      <w:r w:rsidRPr="008D2E39">
        <w:rPr>
          <w:rFonts w:ascii="Times New Roman" w:hAnsi="Times New Roman" w:cs="Times New Roman"/>
          <w:sz w:val="28"/>
          <w:szCs w:val="28"/>
        </w:rPr>
        <w:t>202</w:t>
      </w:r>
      <w:r w:rsidR="008D2E39" w:rsidRPr="008D2E39">
        <w:rPr>
          <w:rFonts w:ascii="Times New Roman" w:hAnsi="Times New Roman" w:cs="Times New Roman"/>
          <w:sz w:val="28"/>
          <w:szCs w:val="28"/>
        </w:rPr>
        <w:t>2</w:t>
      </w:r>
      <w:r w:rsidR="009F7058">
        <w:rPr>
          <w:rFonts w:ascii="Times New Roman" w:hAnsi="Times New Roman" w:cs="Times New Roman"/>
          <w:sz w:val="28"/>
          <w:szCs w:val="28"/>
        </w:rPr>
        <w:t xml:space="preserve"> </w:t>
      </w:r>
      <w:r w:rsidRPr="008D2E39">
        <w:rPr>
          <w:rFonts w:ascii="Times New Roman" w:hAnsi="Times New Roman" w:cs="Times New Roman"/>
          <w:sz w:val="28"/>
          <w:szCs w:val="28"/>
        </w:rPr>
        <w:t>р.</w:t>
      </w:r>
    </w:p>
    <w:p w14:paraId="2618E923" w14:textId="77777777" w:rsidR="008D2E39" w:rsidRPr="008D2E39" w:rsidRDefault="008D2E39" w:rsidP="00C81E1B">
      <w:pPr>
        <w:rPr>
          <w:rFonts w:ascii="Times New Roman" w:hAnsi="Times New Roman" w:cs="Times New Roman"/>
          <w:sz w:val="28"/>
          <w:szCs w:val="28"/>
        </w:rPr>
      </w:pPr>
    </w:p>
    <w:p w14:paraId="50F523EB" w14:textId="36E386FD" w:rsidR="00BC3240" w:rsidRDefault="003B2E9B" w:rsidP="00C81E1B">
      <w:pPr>
        <w:pStyle w:val="10"/>
        <w:keepNext/>
        <w:keepLines/>
        <w:shd w:val="clear" w:color="auto" w:fill="auto"/>
        <w:spacing w:before="0" w:after="0" w:line="240" w:lineRule="auto"/>
        <w:rPr>
          <w:sz w:val="32"/>
          <w:szCs w:val="32"/>
        </w:rPr>
      </w:pPr>
      <w:bookmarkStart w:id="2" w:name="bookmark2"/>
      <w:r w:rsidRPr="009F7058">
        <w:rPr>
          <w:sz w:val="32"/>
          <w:szCs w:val="32"/>
        </w:rPr>
        <w:t>Положення</w:t>
      </w:r>
      <w:bookmarkEnd w:id="2"/>
      <w:r w:rsidR="009F7058" w:rsidRPr="009F7058">
        <w:rPr>
          <w:sz w:val="32"/>
          <w:szCs w:val="32"/>
        </w:rPr>
        <w:br/>
      </w:r>
      <w:bookmarkStart w:id="3" w:name="bookmark3"/>
      <w:r w:rsidRPr="009F7058">
        <w:rPr>
          <w:sz w:val="32"/>
          <w:szCs w:val="32"/>
        </w:rPr>
        <w:t xml:space="preserve">про </w:t>
      </w:r>
      <w:r w:rsidRPr="009F7058">
        <w:rPr>
          <w:sz w:val="32"/>
          <w:szCs w:val="32"/>
        </w:rPr>
        <w:t>педагогічну раду коледжу</w:t>
      </w:r>
      <w:bookmarkEnd w:id="3"/>
    </w:p>
    <w:p w14:paraId="51BE5D71" w14:textId="77777777" w:rsidR="009F7058" w:rsidRPr="009F7058" w:rsidRDefault="009F7058" w:rsidP="00C81E1B">
      <w:pPr>
        <w:pStyle w:val="10"/>
        <w:keepNext/>
        <w:keepLines/>
        <w:shd w:val="clear" w:color="auto" w:fill="auto"/>
        <w:spacing w:before="0" w:after="0" w:line="240" w:lineRule="auto"/>
        <w:rPr>
          <w:sz w:val="32"/>
          <w:szCs w:val="32"/>
        </w:rPr>
      </w:pPr>
    </w:p>
    <w:p w14:paraId="676FBD7E" w14:textId="77777777" w:rsidR="00BC3240" w:rsidRDefault="003B2E9B" w:rsidP="00C81E1B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40" w:lineRule="auto"/>
        <w:ind w:firstLine="567"/>
        <w:jc w:val="both"/>
      </w:pPr>
      <w:bookmarkStart w:id="4" w:name="bookmark4"/>
      <w:r>
        <w:t>Загальні положення</w:t>
      </w:r>
      <w:bookmarkEnd w:id="4"/>
    </w:p>
    <w:p w14:paraId="44C583C8" w14:textId="77777777" w:rsidR="00BC3240" w:rsidRDefault="003B2E9B" w:rsidP="00C81E1B">
      <w:pPr>
        <w:pStyle w:val="22"/>
        <w:shd w:val="clear" w:color="auto" w:fill="auto"/>
        <w:spacing w:before="0" w:after="0" w:line="240" w:lineRule="auto"/>
        <w:ind w:firstLine="580"/>
        <w:jc w:val="both"/>
      </w:pPr>
      <w:r>
        <w:t xml:space="preserve">Педагогічна рада Олександрійського політехнічного фахового коледжу є колегіальним органом, створеним для вирішення основних питань діяльності навчального закладу. Педагогічна рада у своїй діяльності </w:t>
      </w:r>
      <w:r>
        <w:t xml:space="preserve">керується Конституцією України, законами України «Про освіту», «Про фахову </w:t>
      </w:r>
      <w:proofErr w:type="spellStart"/>
      <w:r>
        <w:t>передвищу</w:t>
      </w:r>
      <w:proofErr w:type="spellEnd"/>
      <w:r>
        <w:t xml:space="preserve"> освіту» іншими нормативно-правовими актами України, то стосуються її діяльності, Статутом Олександрійського політехнічного фахового коледжу та цим Положенням.</w:t>
      </w:r>
    </w:p>
    <w:p w14:paraId="685D76E8" w14:textId="77777777" w:rsidR="00BC3240" w:rsidRDefault="003B2E9B" w:rsidP="00C81E1B">
      <w:pPr>
        <w:pStyle w:val="22"/>
        <w:shd w:val="clear" w:color="auto" w:fill="auto"/>
        <w:spacing w:before="0" w:after="0" w:line="240" w:lineRule="auto"/>
        <w:ind w:firstLine="580"/>
        <w:jc w:val="both"/>
      </w:pPr>
      <w:r>
        <w:t>Основними за</w:t>
      </w:r>
      <w:r>
        <w:t>вданнями педагогічної ради є:</w:t>
      </w:r>
    </w:p>
    <w:p w14:paraId="64A787A8" w14:textId="6F166304" w:rsidR="00BC3240" w:rsidRDefault="003B2E9B" w:rsidP="00C81E1B">
      <w:pPr>
        <w:pStyle w:val="2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</w:pPr>
      <w:r>
        <w:t>реалізація державної політики з питань освіти та виховання здобува</w:t>
      </w:r>
      <w:r w:rsidR="00793250">
        <w:t>чів</w:t>
      </w:r>
      <w:r>
        <w:t xml:space="preserve"> </w:t>
      </w:r>
      <w:r>
        <w:t>освіти;</w:t>
      </w:r>
    </w:p>
    <w:p w14:paraId="0A0C2F05" w14:textId="77777777" w:rsidR="00BC3240" w:rsidRDefault="003B2E9B" w:rsidP="00C81E1B">
      <w:pPr>
        <w:pStyle w:val="2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</w:pPr>
      <w:r>
        <w:t>забезпечення та вдосконалення якості підготовки кваліфікованих фахових молодших бакалаврів із спеціальностей;</w:t>
      </w:r>
    </w:p>
    <w:p w14:paraId="10749761" w14:textId="77777777" w:rsidR="00BC3240" w:rsidRDefault="003B2E9B" w:rsidP="00C81E1B">
      <w:pPr>
        <w:pStyle w:val="2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</w:pPr>
      <w:r>
        <w:t xml:space="preserve"> удосконалення якості підготовки фахі</w:t>
      </w:r>
      <w:r>
        <w:t>вців із урахуванням вимог сучасного виробництва, науки, техніки, культури та перспектив їх розвитку;</w:t>
      </w:r>
    </w:p>
    <w:p w14:paraId="63E01F6E" w14:textId="3E898870" w:rsidR="00BC3240" w:rsidRDefault="003B2E9B" w:rsidP="00C81E1B">
      <w:pPr>
        <w:pStyle w:val="2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</w:pPr>
      <w:r>
        <w:t>забезпечення фізичної підготовки й здійснення заходів щодо зміцнення здоров'я здобува</w:t>
      </w:r>
      <w:r w:rsidR="00D45CF3">
        <w:t>ч</w:t>
      </w:r>
      <w:r>
        <w:t>і</w:t>
      </w:r>
      <w:r>
        <w:t>в освіти;</w:t>
      </w:r>
    </w:p>
    <w:p w14:paraId="2822ABD5" w14:textId="77777777" w:rsidR="00BC3240" w:rsidRDefault="003B2E9B" w:rsidP="00C81E1B">
      <w:pPr>
        <w:pStyle w:val="2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</w:pPr>
      <w:r>
        <w:t>системне підвищення якості освіти на інноваційній основі;</w:t>
      </w:r>
    </w:p>
    <w:p w14:paraId="5526E14B" w14:textId="77777777" w:rsidR="00BC3240" w:rsidRDefault="003B2E9B" w:rsidP="00C81E1B">
      <w:pPr>
        <w:pStyle w:val="2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</w:pPr>
      <w:r>
        <w:t>розробка ефективної системи навчально-методичного забезпечення освіти студентів коледжу;</w:t>
      </w:r>
    </w:p>
    <w:p w14:paraId="4F9DEF0F" w14:textId="77777777" w:rsidR="00BC3240" w:rsidRDefault="003B2E9B" w:rsidP="00C81E1B">
      <w:pPr>
        <w:pStyle w:val="22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</w:pPr>
      <w:r>
        <w:t>ухвалення рішень з питань організації освітнього процесу.</w:t>
      </w:r>
    </w:p>
    <w:p w14:paraId="78E8F31B" w14:textId="77777777" w:rsidR="00BC3240" w:rsidRDefault="003B2E9B" w:rsidP="00C81E1B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40" w:lineRule="auto"/>
        <w:ind w:firstLine="567"/>
        <w:jc w:val="both"/>
      </w:pPr>
      <w:bookmarkStart w:id="5" w:name="bookmark5"/>
      <w:r>
        <w:t xml:space="preserve">Порядок створення </w:t>
      </w:r>
      <w:r>
        <w:rPr>
          <w:rStyle w:val="26"/>
        </w:rPr>
        <w:t xml:space="preserve">та </w:t>
      </w:r>
      <w:r>
        <w:t>склад педагогічної ради</w:t>
      </w:r>
      <w:bookmarkEnd w:id="5"/>
    </w:p>
    <w:p w14:paraId="1BC338CA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 xml:space="preserve"> Педагогічна рада створюється наказом директора навчального закладу терміном на один рік.</w:t>
      </w:r>
    </w:p>
    <w:p w14:paraId="2B66591A" w14:textId="3DC20AEB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090"/>
          <w:tab w:val="left" w:pos="1134"/>
        </w:tabs>
        <w:spacing w:before="0" w:after="0" w:line="240" w:lineRule="auto"/>
        <w:ind w:firstLine="709"/>
        <w:jc w:val="both"/>
      </w:pPr>
      <w:r>
        <w:t>До складу педагогічної ради входять директор коледжу, заступники директора, завідувачі відділень, завідувач навчально-методичного кабінету, завідувачі лабораторій, ме</w:t>
      </w:r>
      <w:r>
        <w:t>тодист, майстри виробничого навчання, голови циклових комісій, викладачі, завідувач бібліотеки</w:t>
      </w:r>
      <w:r w:rsidR="00A30A95">
        <w:t xml:space="preserve">, </w:t>
      </w:r>
      <w:r w:rsidR="00A30A95">
        <w:t>головний бухгалтер, фахівець з охорони праці, представники органів студентського самоврядування навчального закладу при обговоренні питань, пов'язаних зі студентською діяльністю.</w:t>
      </w:r>
    </w:p>
    <w:p w14:paraId="7541F594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093"/>
          <w:tab w:val="left" w:pos="1134"/>
        </w:tabs>
        <w:spacing w:before="0" w:after="0" w:line="240" w:lineRule="auto"/>
        <w:ind w:firstLine="709"/>
        <w:jc w:val="both"/>
      </w:pPr>
      <w:r>
        <w:t>Головою педагогічної ради є директор, а за його відсутності заступник директора з навчальної роботи.</w:t>
      </w:r>
    </w:p>
    <w:p w14:paraId="7E772633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093"/>
          <w:tab w:val="left" w:pos="1134"/>
        </w:tabs>
        <w:spacing w:before="0" w:after="0" w:line="240" w:lineRule="auto"/>
        <w:ind w:firstLine="709"/>
        <w:jc w:val="both"/>
      </w:pPr>
      <w:r>
        <w:t xml:space="preserve">Діловодство педагогічної ради веде секретар, обраний з членів </w:t>
      </w:r>
      <w:r>
        <w:lastRenderedPageBreak/>
        <w:t>педагогічної ради терміном на один навчальний рік.</w:t>
      </w:r>
    </w:p>
    <w:p w14:paraId="3C01610C" w14:textId="77777777" w:rsidR="00BC3240" w:rsidRDefault="003B2E9B" w:rsidP="00C81E1B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40" w:lineRule="auto"/>
        <w:ind w:firstLine="567"/>
        <w:jc w:val="both"/>
      </w:pPr>
      <w:bookmarkStart w:id="6" w:name="bookmark6"/>
      <w:r>
        <w:t>Повноваження педагогічної ради</w:t>
      </w:r>
      <w:bookmarkEnd w:id="6"/>
    </w:p>
    <w:p w14:paraId="1BF4E034" w14:textId="77777777" w:rsidR="00BC3240" w:rsidRDefault="003B2E9B" w:rsidP="00C81E1B">
      <w:pPr>
        <w:pStyle w:val="22"/>
        <w:shd w:val="clear" w:color="auto" w:fill="auto"/>
        <w:spacing w:before="0" w:after="0" w:line="240" w:lineRule="auto"/>
        <w:ind w:firstLine="567"/>
      </w:pPr>
      <w:r>
        <w:t>Педагогічна рада:</w:t>
      </w:r>
    </w:p>
    <w:p w14:paraId="1C49F260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Визначає стратегію і перспективні напрями розвитку коледжу;</w:t>
      </w:r>
    </w:p>
    <w:p w14:paraId="5BE40B4A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Розглядає проєкт Статуту коледжу, а також пропозиції щодо внесення змін до нього;</w:t>
      </w:r>
    </w:p>
    <w:p w14:paraId="5691FB7C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Розглядає проєкт кошторису коледжу та річний фінансовий звіт коле</w:t>
      </w:r>
      <w:r>
        <w:t>джу;</w:t>
      </w:r>
    </w:p>
    <w:p w14:paraId="413088AA" w14:textId="58B46E00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Ухвалює відповідно до законодавства рішення про розміщення</w:t>
      </w:r>
      <w:r w:rsidR="00BC0EB9">
        <w:t xml:space="preserve"> </w:t>
      </w:r>
      <w:r>
        <w:t>власних надходжень коледжу</w:t>
      </w:r>
      <w:r w:rsidR="00BC0EB9">
        <w:t xml:space="preserve"> </w:t>
      </w:r>
      <w:r>
        <w:t>у територіальному</w:t>
      </w:r>
      <w:r w:rsidR="00BC0EB9">
        <w:t xml:space="preserve"> </w:t>
      </w:r>
      <w:r>
        <w:t>органі</w:t>
      </w:r>
      <w:r w:rsidR="00BC0EB9">
        <w:t xml:space="preserve"> </w:t>
      </w:r>
      <w:r>
        <w:t>казначейського обслуговування</w:t>
      </w:r>
      <w:r w:rsidR="00BC0EB9">
        <w:t xml:space="preserve"> </w:t>
      </w:r>
      <w:r>
        <w:t>бюджетних коштів</w:t>
      </w:r>
      <w:r w:rsidR="00BC0EB9">
        <w:t xml:space="preserve"> </w:t>
      </w:r>
      <w:r>
        <w:t>та/або</w:t>
      </w:r>
      <w:r w:rsidR="00BC0EB9">
        <w:t xml:space="preserve"> </w:t>
      </w:r>
      <w:r>
        <w:t>банківських установах;</w:t>
      </w:r>
    </w:p>
    <w:p w14:paraId="7DF7C795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 xml:space="preserve">Визначає систему та затверджує процедури </w:t>
      </w:r>
      <w:r>
        <w:t>внутрішнього забезпечення якості освіти, включаючи систему та механізми забезпечення академічної доброчесності;</w:t>
      </w:r>
    </w:p>
    <w:p w14:paraId="25B09990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Погоджує за поданням директора коледжу рішення про утворення, реорганізацію, перетворення або ліквідацію структурних підрозділів;</w:t>
      </w:r>
    </w:p>
    <w:p w14:paraId="02FFFBAA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За поданням ди</w:t>
      </w:r>
      <w:r>
        <w:t>ректора коледжу погоджує призначення завідувачів відділень та голів циклових комісій;</w:t>
      </w:r>
    </w:p>
    <w:p w14:paraId="31664DC6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Затверджує положення про організацію освітнього процесу;</w:t>
      </w:r>
    </w:p>
    <w:p w14:paraId="3CC2746E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 xml:space="preserve">Вносить подання про відкликання директора коледжу з підстав, передбачених законодавством України, цим </w:t>
      </w:r>
      <w:r>
        <w:t>Статутом та контрактом, що розглядається загальними зборами трудового колективу коледжу;</w:t>
      </w:r>
    </w:p>
    <w:p w14:paraId="0AF98617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Обговорює питання та визначає заходи з підвищення кваліфікації педагогічних працівників, розвитку їхньої творчої ініціативи, затверджує щорічний план підвищення кваліф</w:t>
      </w:r>
      <w:r>
        <w:t>ікації педагогічних працівників коледжу;</w:t>
      </w:r>
    </w:p>
    <w:p w14:paraId="2199E9F0" w14:textId="77777777" w:rsidR="00BC3240" w:rsidRPr="00BC0EB9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 w:rsidRPr="00BC0EB9">
        <w:t xml:space="preserve">Приймає рішення та рекомендації з питань впровадження в освітній процес кращого педагогічного досвіду та інновацій, участі в </w:t>
      </w:r>
      <w:r w:rsidRPr="00C81E1B">
        <w:rPr>
          <w:rStyle w:val="211pt0pt"/>
          <w:b w:val="0"/>
          <w:bCs w:val="0"/>
          <w:sz w:val="28"/>
          <w:szCs w:val="28"/>
        </w:rPr>
        <w:t>дослідницькій, експериментальній, інноваційній діяльності,</w:t>
      </w:r>
      <w:r w:rsidRPr="00BC0EB9">
        <w:rPr>
          <w:rStyle w:val="211pt0pt"/>
          <w:sz w:val="28"/>
          <w:szCs w:val="28"/>
        </w:rPr>
        <w:t xml:space="preserve"> </w:t>
      </w:r>
      <w:r w:rsidRPr="00BC0EB9">
        <w:t>співпраці з іншими закладами ос</w:t>
      </w:r>
      <w:r w:rsidRPr="00BC0EB9">
        <w:t>віти, науковими установами, фізичними та юридичними особами, які можуть сприяти розвитку коледжу;</w:t>
      </w:r>
    </w:p>
    <w:p w14:paraId="28B05DE7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Приймає рішення з питань вдосконалення методичного забезпечення освітнього процесу коледжу;</w:t>
      </w:r>
    </w:p>
    <w:p w14:paraId="110F25DC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Приймає рішення з питань відповідальності учасників освітнього про</w:t>
      </w:r>
      <w:r>
        <w:t>цесу за порушення академічної доброчесності;</w:t>
      </w:r>
    </w:p>
    <w:p w14:paraId="0D2C3294" w14:textId="77777777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Має право ініціювати проведення позапланового інституційного аудити коледжу;</w:t>
      </w:r>
    </w:p>
    <w:p w14:paraId="739D2071" w14:textId="21B1F203" w:rsidR="00BC3240" w:rsidRDefault="003B2E9B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Приймає рішення з інших питань відповідно до законодавства України та цього Статуту</w:t>
      </w:r>
      <w:r w:rsidR="00C81E1B">
        <w:t>;</w:t>
      </w:r>
    </w:p>
    <w:p w14:paraId="429E1FB4" w14:textId="721AA660" w:rsidR="00C81E1B" w:rsidRDefault="00E738D4" w:rsidP="00C81E1B">
      <w:pPr>
        <w:pStyle w:val="22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</w:pPr>
      <w:r>
        <w:t>Ухвалює рішення щодо спірних питань ліквідації академічної заборгованості здобувачами освіти, спираючись на Положення про організацію освітнього процесу.</w:t>
      </w:r>
    </w:p>
    <w:p w14:paraId="036DB6C7" w14:textId="77777777" w:rsidR="00E738D4" w:rsidRDefault="00E738D4" w:rsidP="00E738D4">
      <w:pPr>
        <w:pStyle w:val="22"/>
        <w:shd w:val="clear" w:color="auto" w:fill="auto"/>
        <w:tabs>
          <w:tab w:val="left" w:pos="1276"/>
        </w:tabs>
        <w:spacing w:before="0" w:after="0" w:line="240" w:lineRule="auto"/>
        <w:ind w:left="709" w:firstLine="0"/>
        <w:jc w:val="both"/>
      </w:pPr>
    </w:p>
    <w:p w14:paraId="6DF29698" w14:textId="77777777" w:rsidR="00BC3240" w:rsidRDefault="003B2E9B" w:rsidP="00A33B7A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40" w:lineRule="auto"/>
        <w:ind w:firstLine="567"/>
        <w:jc w:val="both"/>
      </w:pPr>
      <w:bookmarkStart w:id="7" w:name="bookmark7"/>
      <w:r>
        <w:t>Регламент роботи педагогічної ради</w:t>
      </w:r>
      <w:bookmarkEnd w:id="7"/>
    </w:p>
    <w:p w14:paraId="0E8835B1" w14:textId="77777777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Педагогічна рада проводить засідання згідно з річним планом роботи. При необхідності проводяться позачергові засідання, про день їх проведення повідомляється оголошенням за 2 дні до засідання;</w:t>
      </w:r>
    </w:p>
    <w:p w14:paraId="1A806D24" w14:textId="62E10CC4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Дат</w:t>
      </w:r>
      <w:r w:rsidR="00A33B7A">
        <w:t>у</w:t>
      </w:r>
      <w:r>
        <w:t xml:space="preserve"> проведення визначає адміністрація навчального закладу, але</w:t>
      </w:r>
      <w:r>
        <w:t xml:space="preserve"> не рід</w:t>
      </w:r>
      <w:r w:rsidR="00A33B7A">
        <w:t>ш</w:t>
      </w:r>
      <w:r>
        <w:t>е одного разу на два місяці;</w:t>
      </w:r>
    </w:p>
    <w:p w14:paraId="4BE7CD80" w14:textId="77777777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lastRenderedPageBreak/>
        <w:t>Порядок денний заздалегідь вивішується в навчальній частині. Засідання педагогічної ради ретельно готуються;</w:t>
      </w:r>
    </w:p>
    <w:p w14:paraId="16C39606" w14:textId="77777777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Усі засідання педагогічної ради правомірні, якщо в них беруть участь дві третини її складу за списком;</w:t>
      </w:r>
    </w:p>
    <w:p w14:paraId="685F1495" w14:textId="77777777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Участь</w:t>
      </w:r>
      <w:r>
        <w:t xml:space="preserve"> членів педагогічної ради в засіданні обов'язкова. Кожний член педагогічної ради зобов'язаний брати активну участь у роботі, своєчасно й точно виконувати покладені на нього доручення;</w:t>
      </w:r>
    </w:p>
    <w:p w14:paraId="22A57F02" w14:textId="77777777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Присутність учасників педради є обов'язковою. За неявку на засідання пед</w:t>
      </w:r>
      <w:r>
        <w:t>ради директор коледжу має право притягти до відповідальності;</w:t>
      </w:r>
    </w:p>
    <w:p w14:paraId="42063243" w14:textId="77777777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Протоколи засідань підписує голова та секретар педагогічної ради;</w:t>
      </w:r>
    </w:p>
    <w:p w14:paraId="02C31992" w14:textId="6EB3A0F4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Протоколи засідань педагогічної ради є документом постійного збереження, знаходяться в архіві навчального закладу протягом десят</w:t>
      </w:r>
      <w:r>
        <w:t>и років.</w:t>
      </w:r>
    </w:p>
    <w:p w14:paraId="7C32A41A" w14:textId="77777777" w:rsidR="00A33B7A" w:rsidRDefault="00A33B7A" w:rsidP="00A33B7A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left="709" w:firstLine="0"/>
        <w:jc w:val="both"/>
      </w:pPr>
    </w:p>
    <w:p w14:paraId="11B8B8BA" w14:textId="77777777" w:rsidR="00BC3240" w:rsidRDefault="003B2E9B" w:rsidP="00A33B7A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792"/>
        </w:tabs>
        <w:spacing w:before="0" w:line="240" w:lineRule="auto"/>
        <w:ind w:firstLine="567"/>
        <w:jc w:val="both"/>
      </w:pPr>
      <w:bookmarkStart w:id="8" w:name="bookmark8"/>
      <w:r>
        <w:t>Процедура проведення засідання педагогічної ради.</w:t>
      </w:r>
      <w:bookmarkEnd w:id="8"/>
    </w:p>
    <w:p w14:paraId="7693845F" w14:textId="77777777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Повідомлення про кількість членів педради, відсутніх (вказуються причини);</w:t>
      </w:r>
    </w:p>
    <w:p w14:paraId="144A2853" w14:textId="77777777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Затвердження порядку роботи;</w:t>
      </w:r>
    </w:p>
    <w:p w14:paraId="7BF9BCB5" w14:textId="77777777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Чітке встановлення регламенту (доповідь до 30 хв., співдоповідь - до 15 хв., виступи 7-10 хв.</w:t>
      </w:r>
      <w:r>
        <w:t>);</w:t>
      </w:r>
    </w:p>
    <w:p w14:paraId="36C973AD" w14:textId="77777777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Доповідь;</w:t>
      </w:r>
    </w:p>
    <w:p w14:paraId="69677A81" w14:textId="77777777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Обговорення питання (дискусія);</w:t>
      </w:r>
    </w:p>
    <w:p w14:paraId="41D38BB8" w14:textId="1AA729D0" w:rsidR="00BC3240" w:rsidRDefault="003B2E9B" w:rsidP="00A33B7A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Рішення педради.</w:t>
      </w:r>
    </w:p>
    <w:p w14:paraId="19FBC9F6" w14:textId="77777777" w:rsidR="0029597B" w:rsidRDefault="0029597B" w:rsidP="0029597B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left="709" w:firstLine="0"/>
        <w:jc w:val="both"/>
      </w:pPr>
    </w:p>
    <w:p w14:paraId="6BA3D80D" w14:textId="77777777" w:rsidR="00BC3240" w:rsidRDefault="003B2E9B" w:rsidP="00A33B7A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792"/>
        </w:tabs>
        <w:spacing w:before="0" w:line="240" w:lineRule="auto"/>
        <w:ind w:firstLine="567"/>
        <w:jc w:val="both"/>
      </w:pPr>
      <w:bookmarkStart w:id="9" w:name="bookmark9"/>
      <w:r>
        <w:t>Вимоги до оформлення протоколів педагогічної ради</w:t>
      </w:r>
      <w:bookmarkEnd w:id="9"/>
    </w:p>
    <w:p w14:paraId="07A44C22" w14:textId="77777777" w:rsidR="00BC3240" w:rsidRDefault="003B2E9B" w:rsidP="0029597B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Протоколи педагогічної ради друкуються на форматі А4.</w:t>
      </w:r>
    </w:p>
    <w:p w14:paraId="45096CEC" w14:textId="77777777" w:rsidR="00BC3240" w:rsidRDefault="003B2E9B" w:rsidP="0029597B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 xml:space="preserve">Секретар педагогічної ради готує титульний аркуш з переліком питань, що </w:t>
      </w:r>
      <w:r>
        <w:t>розглядалися на педагогічній раді в поточному навчальному році.</w:t>
      </w:r>
    </w:p>
    <w:p w14:paraId="15A478E5" w14:textId="77777777" w:rsidR="00BC3240" w:rsidRDefault="003B2E9B" w:rsidP="0029597B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У кінці навчального року всі протоколи разом з додатками нумеруються, прошиваються та здаються до архіву.</w:t>
      </w:r>
    </w:p>
    <w:p w14:paraId="61BEB6E4" w14:textId="77777777" w:rsidR="00BC3240" w:rsidRDefault="003B2E9B" w:rsidP="0029597B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У протоколі фіксуються лише прийняті рішення без деталізації перебігу обговорення пита</w:t>
      </w:r>
      <w:r>
        <w:t>ння.</w:t>
      </w:r>
    </w:p>
    <w:p w14:paraId="6C7B3087" w14:textId="77777777" w:rsidR="00BC3240" w:rsidRDefault="003B2E9B" w:rsidP="0029597B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Голосування в протоколі прописувати лише тоді, коли воно неодноголосне.</w:t>
      </w:r>
    </w:p>
    <w:p w14:paraId="4D0193DE" w14:textId="77777777" w:rsidR="00BC3240" w:rsidRDefault="003B2E9B" w:rsidP="0029597B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Основна частина протоколу повинна складатися з розділів, які відповідають пунктам порядку денного. Розділи нумеруються арабськими цифрами і будуються за такою схемою: СЛУХАЛИ- ВИС</w:t>
      </w:r>
      <w:r>
        <w:t>ТУПИЛИ (при потребі) - УХВАЛИЛИ. Зазначені слова друкуються великими літерами, після них ставиться двокрапка.</w:t>
      </w:r>
    </w:p>
    <w:p w14:paraId="509289FC" w14:textId="77777777" w:rsidR="00BC3240" w:rsidRDefault="003B2E9B" w:rsidP="0029597B">
      <w:pPr>
        <w:pStyle w:val="22"/>
        <w:numPr>
          <w:ilvl w:val="1"/>
          <w:numId w:val="1"/>
        </w:numPr>
        <w:shd w:val="clear" w:color="auto" w:fill="auto"/>
        <w:tabs>
          <w:tab w:val="left" w:pos="1066"/>
          <w:tab w:val="left" w:pos="1134"/>
        </w:tabs>
        <w:spacing w:before="0" w:after="0" w:line="240" w:lineRule="auto"/>
        <w:ind w:firstLine="709"/>
        <w:jc w:val="both"/>
      </w:pPr>
      <w:r>
        <w:t>Номер (індекс) протоколу повинен відповідати порядковому номеру засідання. Нумерація протоколів ведеться в межах навчального року.</w:t>
      </w:r>
    </w:p>
    <w:p w14:paraId="20C45653" w14:textId="77777777" w:rsidR="00BC3240" w:rsidRDefault="003B2E9B" w:rsidP="0029597B">
      <w:pPr>
        <w:pStyle w:val="22"/>
        <w:numPr>
          <w:ilvl w:val="1"/>
          <w:numId w:val="1"/>
        </w:numPr>
        <w:shd w:val="clear" w:color="auto" w:fill="auto"/>
        <w:tabs>
          <w:tab w:val="left" w:pos="1066"/>
          <w:tab w:val="left" w:pos="1134"/>
        </w:tabs>
        <w:spacing w:before="0" w:after="0" w:line="240" w:lineRule="auto"/>
        <w:ind w:firstLine="709"/>
        <w:jc w:val="both"/>
      </w:pPr>
      <w:r>
        <w:t>Назва виду доку</w:t>
      </w:r>
      <w:r>
        <w:t>мента пишеться так: ПРОТОКОЛ. Праворуч - номер протоколу, а ліворуч - дата, голова та секретар, присутні та відсутні.</w:t>
      </w:r>
    </w:p>
    <w:p w14:paraId="27307676" w14:textId="4033C248" w:rsidR="00BC3240" w:rsidRDefault="003B2E9B" w:rsidP="0029597B">
      <w:pPr>
        <w:pStyle w:val="22"/>
        <w:numPr>
          <w:ilvl w:val="1"/>
          <w:numId w:val="1"/>
        </w:numPr>
        <w:shd w:val="clear" w:color="auto" w:fill="auto"/>
        <w:tabs>
          <w:tab w:val="left" w:pos="1066"/>
          <w:tab w:val="left" w:pos="1134"/>
        </w:tabs>
        <w:spacing w:before="0" w:after="0" w:line="240" w:lineRule="auto"/>
        <w:ind w:firstLine="709"/>
        <w:jc w:val="both"/>
      </w:pPr>
      <w:r>
        <w:t>Протокол підписує голова та секретар педагогічної ради.</w:t>
      </w:r>
    </w:p>
    <w:p w14:paraId="1CB1251E" w14:textId="77777777" w:rsidR="0029597B" w:rsidRDefault="0029597B" w:rsidP="0029597B">
      <w:pPr>
        <w:pStyle w:val="22"/>
        <w:shd w:val="clear" w:color="auto" w:fill="auto"/>
        <w:tabs>
          <w:tab w:val="left" w:pos="1066"/>
          <w:tab w:val="left" w:pos="1134"/>
        </w:tabs>
        <w:spacing w:before="0" w:after="0" w:line="240" w:lineRule="auto"/>
        <w:ind w:left="709" w:firstLine="0"/>
        <w:jc w:val="both"/>
      </w:pPr>
    </w:p>
    <w:p w14:paraId="093D4B36" w14:textId="77777777" w:rsidR="00BC3240" w:rsidRDefault="003B2E9B" w:rsidP="0029597B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851"/>
        </w:tabs>
        <w:spacing w:before="0" w:line="240" w:lineRule="auto"/>
        <w:ind w:firstLine="567"/>
        <w:jc w:val="both"/>
      </w:pPr>
      <w:bookmarkStart w:id="10" w:name="bookmark10"/>
      <w:r>
        <w:t>Виконання рішень педагогічної ради</w:t>
      </w:r>
      <w:bookmarkEnd w:id="10"/>
    </w:p>
    <w:p w14:paraId="0F7B0EE4" w14:textId="77777777" w:rsidR="00BC3240" w:rsidRDefault="003B2E9B" w:rsidP="0029597B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t>Рішення педагогічної ради є обов'язковим для вс</w:t>
      </w:r>
      <w:r>
        <w:t>іх працівників і здобувачів освіти навчального закладу. З найбільш важливих рішень педради видають накази;</w:t>
      </w:r>
    </w:p>
    <w:p w14:paraId="7EF7041C" w14:textId="77777777" w:rsidR="00BC3240" w:rsidRDefault="003B2E9B" w:rsidP="0029597B">
      <w:pPr>
        <w:pStyle w:val="22"/>
        <w:numPr>
          <w:ilvl w:val="1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</w:pPr>
      <w:r>
        <w:lastRenderedPageBreak/>
        <w:t>Голова педагогічної ради повинен проводити систематичну перевірку виконання прийнятих рішень. Питання про виконання рішень педради розглядається на а</w:t>
      </w:r>
      <w:r>
        <w:t>дміністративній раді.</w:t>
      </w:r>
    </w:p>
    <w:sectPr w:rsidR="00BC3240">
      <w:pgSz w:w="11900" w:h="16840"/>
      <w:pgMar w:top="733" w:right="1033" w:bottom="601" w:left="14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29B3C" w14:textId="77777777" w:rsidR="003B2E9B" w:rsidRDefault="003B2E9B">
      <w:r>
        <w:separator/>
      </w:r>
    </w:p>
  </w:endnote>
  <w:endnote w:type="continuationSeparator" w:id="0">
    <w:p w14:paraId="77883FA3" w14:textId="77777777" w:rsidR="003B2E9B" w:rsidRDefault="003B2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34191" w14:textId="77777777" w:rsidR="003B2E9B" w:rsidRDefault="003B2E9B"/>
  </w:footnote>
  <w:footnote w:type="continuationSeparator" w:id="0">
    <w:p w14:paraId="48ED201A" w14:textId="77777777" w:rsidR="003B2E9B" w:rsidRDefault="003B2E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35524"/>
    <w:multiLevelType w:val="multilevel"/>
    <w:tmpl w:val="1B4475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7DA5135"/>
    <w:multiLevelType w:val="multilevel"/>
    <w:tmpl w:val="3356F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240"/>
    <w:rsid w:val="0029597B"/>
    <w:rsid w:val="003B2E9B"/>
    <w:rsid w:val="004F59B5"/>
    <w:rsid w:val="007261B3"/>
    <w:rsid w:val="00793250"/>
    <w:rsid w:val="008D2E39"/>
    <w:rsid w:val="009F7058"/>
    <w:rsid w:val="00A30A95"/>
    <w:rsid w:val="00A33B7A"/>
    <w:rsid w:val="00BC0EB9"/>
    <w:rsid w:val="00BC3240"/>
    <w:rsid w:val="00C81E1B"/>
    <w:rsid w:val="00D45CF3"/>
    <w:rsid w:val="00E7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4F18E"/>
  <w15:docId w15:val="{B5CEBA18-7B7C-4F96-A0DC-71D9E2A9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4">
    <w:name w:val="Основной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4pt">
    <w:name w:val="Основной текст (2) + Интервал 4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6">
    <w:name w:val="Заголовок №2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11pt0pt">
    <w:name w:val="Основной текст (2) + 11 pt;Полужирный;Интервал 0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" w:line="326" w:lineRule="exact"/>
      <w:ind w:hanging="7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00" w:after="300" w:line="331" w:lineRule="exact"/>
      <w:ind w:hanging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4514</Words>
  <Characters>2573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Petrova</cp:lastModifiedBy>
  <cp:revision>2</cp:revision>
  <dcterms:created xsi:type="dcterms:W3CDTF">2026-08-27T05:29:00Z</dcterms:created>
  <dcterms:modified xsi:type="dcterms:W3CDTF">2026-08-27T05:44:00Z</dcterms:modified>
</cp:coreProperties>
</file>